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Module 6 — Homesteading for Profit: From Backyard to Business</w:t>
      </w:r>
    </w:p>
    <w:p>
      <w:pPr>
        <w:jc w:val="center"/>
      </w:pPr>
      <w:r>
        <w:rPr>
          <w:i/>
        </w:rPr>
        <w:t>Flower of Life Self-Sufficiency Masterclass</w:t>
      </w:r>
    </w:p>
    <w:p>
      <w:pPr>
        <w:jc w:val="center"/>
      </w:pPr>
      <w:r>
        <w:t>Design, launch, and grow a resilient micro‑farm business using regenerative methods and value‑added products.</w:t>
      </w:r>
    </w:p>
    <w:p>
      <w:pPr>
        <w:jc w:val="center"/>
      </w:pPr>
      <w:r>
        <w:rPr>
          <w:i/>
          <w:sz w:val="18"/>
        </w:rPr>
        <w:t>© Flower of Life Humanity Project — Educational Guide Only. Not Legal, Tax, or Medical Advice.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pStyle w:val="ListBullet"/>
      </w:pPr>
      <w:r>
        <w:t>1. Introduction — Profit with Purpose</w:t>
      </w:r>
    </w:p>
    <w:p>
      <w:pPr>
        <w:pStyle w:val="ListBullet"/>
      </w:pPr>
      <w:r>
        <w:t>2. Principles of Regenerative Micro‑Enterprise</w:t>
      </w:r>
    </w:p>
    <w:p>
      <w:pPr>
        <w:pStyle w:val="ListBullet"/>
      </w:pPr>
      <w:r>
        <w:t>3. Business Models Overview (Pick 1–3 to Start)</w:t>
      </w:r>
    </w:p>
    <w:p>
      <w:pPr>
        <w:pStyle w:val="ListBullet"/>
      </w:pPr>
      <w:r>
        <w:t>4. Market Research &amp; Product–Market Fit</w:t>
      </w:r>
    </w:p>
    <w:p>
      <w:pPr>
        <w:pStyle w:val="ListBullet"/>
      </w:pPr>
      <w:r>
        <w:t>5. Legal Structures &amp; Regulations (UK/EU/US overview)</w:t>
      </w:r>
    </w:p>
    <w:p>
      <w:pPr>
        <w:pStyle w:val="ListBullet"/>
      </w:pPr>
      <w:r>
        <w:t>6. Financial Planning: Startup Costs, Pricing, Margins</w:t>
      </w:r>
    </w:p>
    <w:p>
      <w:pPr>
        <w:pStyle w:val="ListBullet"/>
      </w:pPr>
      <w:r>
        <w:t>7. Production Planning &amp; Capacity (Beds, Tunnels, Containers)</w:t>
      </w:r>
    </w:p>
    <w:p>
      <w:pPr>
        <w:pStyle w:val="ListBullet"/>
      </w:pPr>
      <w:r>
        <w:t>8. Crop Planning for Profit (Fast, Reliable, High-Margin)</w:t>
      </w:r>
    </w:p>
    <w:p>
      <w:pPr>
        <w:pStyle w:val="ListBullet"/>
      </w:pPr>
      <w:r>
        <w:t>9. Value‑Added Products (Teas, Salves, Tinctures, Dehydrated)</w:t>
      </w:r>
    </w:p>
    <w:p>
      <w:pPr>
        <w:pStyle w:val="ListBullet"/>
      </w:pPr>
      <w:r>
        <w:t>10. Animal Micro‑enterprises (Eggs, Worms, Bees — optional)</w:t>
      </w:r>
    </w:p>
    <w:p>
      <w:pPr>
        <w:pStyle w:val="ListBullet"/>
      </w:pPr>
      <w:r>
        <w:t>11. Sales Channels (Direct, Online, Wholesale)</w:t>
      </w:r>
    </w:p>
    <w:p>
      <w:pPr>
        <w:pStyle w:val="ListBullet"/>
      </w:pPr>
      <w:r>
        <w:t>12. Marketing &amp; Branding (Story, Offers, Funnels)</w:t>
      </w:r>
    </w:p>
    <w:p>
      <w:pPr>
        <w:pStyle w:val="ListBullet"/>
      </w:pPr>
      <w:r>
        <w:t>13. Logistics &amp; Operations (Harvest, Pack, Deliver)</w:t>
      </w:r>
    </w:p>
    <w:p>
      <w:pPr>
        <w:pStyle w:val="ListBullet"/>
      </w:pPr>
      <w:r>
        <w:t>14. Quality, Safety &amp; Labelling (Food/Cosmetic basics)</w:t>
      </w:r>
    </w:p>
    <w:p>
      <w:pPr>
        <w:pStyle w:val="ListBullet"/>
      </w:pPr>
      <w:r>
        <w:t>15. Waste‑to‑Value Systems (Compost, Biochar, Gasifiers)</w:t>
      </w:r>
    </w:p>
    <w:p>
      <w:pPr>
        <w:pStyle w:val="ListBullet"/>
      </w:pPr>
      <w:r>
        <w:t>16. Risk, Resilience &amp; Insurance</w:t>
      </w:r>
    </w:p>
    <w:p>
      <w:pPr>
        <w:pStyle w:val="ListBullet"/>
      </w:pPr>
      <w:r>
        <w:t>17. Bookkeeping &amp; Taxes (simple workflows)</w:t>
      </w:r>
    </w:p>
    <w:p>
      <w:pPr>
        <w:pStyle w:val="ListBullet"/>
      </w:pPr>
      <w:r>
        <w:t>18. Example Mini‑Plans (Flat, Small Garden, Homestead)</w:t>
      </w:r>
    </w:p>
    <w:p>
      <w:pPr>
        <w:pStyle w:val="ListBullet"/>
      </w:pPr>
      <w:r>
        <w:t>19. 90‑Day Launch Roadmap</w:t>
      </w:r>
    </w:p>
    <w:p>
      <w:pPr>
        <w:pStyle w:val="ListBullet"/>
      </w:pPr>
      <w:r>
        <w:t>20. Practice Session, Templates &amp; Next Steps</w:t>
      </w:r>
    </w:p>
    <w:p>
      <w:pPr>
        <w:pStyle w:val="ListBullet"/>
      </w:pPr>
      <w:r>
        <w:t>Appendix — Calculators, Checklists &amp; Templates</w:t>
      </w:r>
    </w:p>
    <w:p>
      <w:pPr>
        <w:pStyle w:val="ListBullet"/>
      </w:pPr>
      <w:r>
        <w:t>Disclaimer</w:t>
      </w:r>
    </w:p>
    <w:p>
      <w:r>
        <w:br w:type="page"/>
      </w:r>
    </w:p>
    <w:p>
      <w:pPr>
        <w:pStyle w:val="Heading1"/>
      </w:pPr>
      <w:r>
        <w:t>1. Introduction — Profit with Purpose</w:t>
      </w:r>
    </w:p>
    <w:p>
      <w:r>
        <w:rPr>
          <w:b w:val="0"/>
          <w:i w:val="0"/>
        </w:rPr>
        <w:t>Homesteading for Profit turns your self‑sufficiency skills into income. This module shows how to validate a market, price products, structure operations, and sell ethically — without sacrificing soil health or mission.</w:t>
      </w:r>
    </w:p>
    <w:p>
      <w:r>
        <w:rPr>
          <w:b w:val="0"/>
          <w:i w:val="0"/>
        </w:rPr>
        <w:t>Start lean. Prove demand. Build durable systems that compound — soil fertility, repeat customers, and recurring revenue.</w:t>
      </w:r>
    </w:p>
    <w:p>
      <w:pPr>
        <w:pStyle w:val="Heading1"/>
      </w:pPr>
      <w:r>
        <w:t>2. Principles of Regenerative Micro‑Enterprise</w:t>
      </w:r>
    </w:p>
    <w:p>
      <w:pPr>
        <w:pStyle w:val="ListBullet"/>
      </w:pPr>
      <w:r>
        <w:t>Soil‑first: fertility is your real capital. Protect it with compost, mulches, cover crops.</w:t>
      </w:r>
    </w:p>
    <w:p>
      <w:pPr>
        <w:pStyle w:val="ListBullet"/>
      </w:pPr>
      <w:r>
        <w:t>Short feedback loops: test small batches weekly; iterate on what sells.</w:t>
      </w:r>
    </w:p>
    <w:p>
      <w:pPr>
        <w:pStyle w:val="ListBullet"/>
      </w:pPr>
      <w:r>
        <w:t>Multiple income streams: mix fresh produce with shelf‑stable, value‑added goods.</w:t>
      </w:r>
    </w:p>
    <w:p>
      <w:pPr>
        <w:pStyle w:val="ListBullet"/>
      </w:pPr>
      <w:r>
        <w:t>Low fixed costs: rent/own small spaces, use simple tools, avoid debt where possible.</w:t>
      </w:r>
    </w:p>
    <w:p>
      <w:pPr>
        <w:pStyle w:val="ListBullet"/>
      </w:pPr>
      <w:r>
        <w:t>Transparency &amp; trust: label clearly, communicate growing practices, and deliver consistently.</w:t>
      </w:r>
    </w:p>
    <w:p>
      <w:pPr>
        <w:pStyle w:val="Heading1"/>
      </w:pPr>
      <w:r>
        <w:t>3. Business Models Overview (Pick 1–3 to Start)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Model</w:t>
            </w:r>
          </w:p>
        </w:tc>
        <w:tc>
          <w:tcPr>
            <w:tcW w:type="dxa" w:w="2880"/>
          </w:tcPr>
          <w:p>
            <w:r>
              <w:t>Strengths</w:t>
            </w:r>
          </w:p>
        </w:tc>
        <w:tc>
          <w:tcPr>
            <w:tcW w:type="dxa" w:w="2880"/>
          </w:tcPr>
          <w:p>
            <w:r>
              <w:t>Considerations</w:t>
            </w:r>
          </w:p>
        </w:tc>
      </w:tr>
      <w:tr>
        <w:tc>
          <w:tcPr>
            <w:tcW w:type="dxa" w:w="2880"/>
          </w:tcPr>
          <w:p>
            <w:r>
              <w:t>CSA/Subscription veg boxes</w:t>
            </w:r>
          </w:p>
        </w:tc>
        <w:tc>
          <w:tcPr>
            <w:tcW w:type="dxa" w:w="2880"/>
          </w:tcPr>
          <w:p>
            <w:r>
              <w:t>Predictable cash flow; weekly/biweekly deliveries</w:t>
            </w:r>
          </w:p>
        </w:tc>
        <w:tc>
          <w:tcPr>
            <w:tcW w:type="dxa" w:w="2880"/>
          </w:tcPr>
          <w:p>
            <w:r>
              <w:t>Requires planning and reliability</w:t>
            </w:r>
          </w:p>
        </w:tc>
      </w:tr>
      <w:tr>
        <w:tc>
          <w:tcPr>
            <w:tcW w:type="dxa" w:w="2880"/>
          </w:tcPr>
          <w:p>
            <w:r>
              <w:t>Farmers’ markets/pop‑ups</w:t>
            </w:r>
          </w:p>
        </w:tc>
        <w:tc>
          <w:tcPr>
            <w:tcW w:type="dxa" w:w="2880"/>
          </w:tcPr>
          <w:p>
            <w:r>
              <w:t>High margin; direct feedback</w:t>
            </w:r>
          </w:p>
        </w:tc>
        <w:tc>
          <w:tcPr>
            <w:tcW w:type="dxa" w:w="2880"/>
          </w:tcPr>
          <w:p>
            <w:r>
              <w:t>Weather/footfall risk; stall fees</w:t>
            </w:r>
          </w:p>
        </w:tc>
      </w:tr>
      <w:tr>
        <w:tc>
          <w:tcPr>
            <w:tcW w:type="dxa" w:w="2880"/>
          </w:tcPr>
          <w:p>
            <w:r>
              <w:t>Restaurant/retail wholesale</w:t>
            </w:r>
          </w:p>
        </w:tc>
        <w:tc>
          <w:tcPr>
            <w:tcW w:type="dxa" w:w="2880"/>
          </w:tcPr>
          <w:p>
            <w:r>
              <w:t>Volume sales; consistent orders</w:t>
            </w:r>
          </w:p>
        </w:tc>
        <w:tc>
          <w:tcPr>
            <w:tcW w:type="dxa" w:w="2880"/>
          </w:tcPr>
          <w:p>
            <w:r>
              <w:t>Lower margin; quality and timing critical</w:t>
            </w:r>
          </w:p>
        </w:tc>
      </w:tr>
      <w:tr>
        <w:tc>
          <w:tcPr>
            <w:tcW w:type="dxa" w:w="2880"/>
          </w:tcPr>
          <w:p>
            <w:r>
              <w:t>Value‑added herbal goods</w:t>
            </w:r>
          </w:p>
        </w:tc>
        <w:tc>
          <w:tcPr>
            <w:tcW w:type="dxa" w:w="2880"/>
          </w:tcPr>
          <w:p>
            <w:r>
              <w:t>Shelf‑stable; ship worldwide</w:t>
            </w:r>
          </w:p>
        </w:tc>
        <w:tc>
          <w:tcPr>
            <w:tcW w:type="dxa" w:w="2880"/>
          </w:tcPr>
          <w:p>
            <w:r>
              <w:t>Cosmetic/food labelling rules apply</w:t>
            </w:r>
          </w:p>
        </w:tc>
      </w:tr>
      <w:tr>
        <w:tc>
          <w:tcPr>
            <w:tcW w:type="dxa" w:w="2880"/>
          </w:tcPr>
          <w:p>
            <w:r>
              <w:t>Workshops &amp; courses</w:t>
            </w:r>
          </w:p>
        </w:tc>
        <w:tc>
          <w:tcPr>
            <w:tcW w:type="dxa" w:w="2880"/>
          </w:tcPr>
          <w:p>
            <w:r>
              <w:t>Premium hourly revenue</w:t>
            </w:r>
          </w:p>
        </w:tc>
        <w:tc>
          <w:tcPr>
            <w:tcW w:type="dxa" w:w="2880"/>
          </w:tcPr>
          <w:p>
            <w:r>
              <w:t>Marketing and curriculum required</w:t>
            </w:r>
          </w:p>
        </w:tc>
      </w:tr>
      <w:tr>
        <w:tc>
          <w:tcPr>
            <w:tcW w:type="dxa" w:w="2880"/>
          </w:tcPr>
          <w:p>
            <w:r>
              <w:t>Seedlings &amp; plant starts</w:t>
            </w:r>
          </w:p>
        </w:tc>
        <w:tc>
          <w:tcPr>
            <w:tcW w:type="dxa" w:w="2880"/>
          </w:tcPr>
          <w:p>
            <w:r>
              <w:t>Fast cash in spring</w:t>
            </w:r>
          </w:p>
        </w:tc>
        <w:tc>
          <w:tcPr>
            <w:tcW w:type="dxa" w:w="2880"/>
          </w:tcPr>
          <w:p>
            <w:r>
              <w:t>Seasonal; space required</w:t>
            </w:r>
          </w:p>
        </w:tc>
      </w:tr>
      <w:tr>
        <w:tc>
          <w:tcPr>
            <w:tcW w:type="dxa" w:w="2880"/>
          </w:tcPr>
          <w:p>
            <w:r>
              <w:t>Cut flowers/herb bouquets</w:t>
            </w:r>
          </w:p>
        </w:tc>
        <w:tc>
          <w:tcPr>
            <w:tcW w:type="dxa" w:w="2880"/>
          </w:tcPr>
          <w:p>
            <w:r>
              <w:t>High margin, fast turnover</w:t>
            </w:r>
          </w:p>
        </w:tc>
        <w:tc>
          <w:tcPr>
            <w:tcW w:type="dxa" w:w="2880"/>
          </w:tcPr>
          <w:p>
            <w:r>
              <w:t>Requires succession planting</w:t>
            </w:r>
          </w:p>
        </w:tc>
      </w:tr>
      <w:tr>
        <w:tc>
          <w:tcPr>
            <w:tcW w:type="dxa" w:w="2880"/>
          </w:tcPr>
          <w:p>
            <w:r>
              <w:t>Eggs/honey (where legal)</w:t>
            </w:r>
          </w:p>
        </w:tc>
        <w:tc>
          <w:tcPr>
            <w:tcW w:type="dxa" w:w="2880"/>
          </w:tcPr>
          <w:p>
            <w:r>
              <w:t>Repeat buyers; brand halo</w:t>
            </w:r>
          </w:p>
        </w:tc>
        <w:tc>
          <w:tcPr>
            <w:tcW w:type="dxa" w:w="2880"/>
          </w:tcPr>
          <w:p>
            <w:r>
              <w:t>Animal care; local regs</w:t>
            </w:r>
          </w:p>
        </w:tc>
      </w:tr>
    </w:tbl>
    <w:p>
      <w:pPr>
        <w:pStyle w:val="Heading1"/>
      </w:pPr>
      <w:r>
        <w:t>4. Market Research &amp; Product–Market Fit</w:t>
      </w:r>
    </w:p>
    <w:p>
      <w:pPr>
        <w:pStyle w:val="ListNumber"/>
      </w:pPr>
      <w:r>
        <w:t>Define your customer: busy families, wellness seekers, chefs, herbalists.</w:t>
      </w:r>
    </w:p>
    <w:p>
      <w:pPr>
        <w:pStyle w:val="ListNumber"/>
      </w:pPr>
      <w:r>
        <w:t>Map competitors: list 5 local CSAs, markets, online sellers; note prices and offers.</w:t>
      </w:r>
    </w:p>
    <w:p>
      <w:pPr>
        <w:pStyle w:val="ListNumber"/>
      </w:pPr>
      <w:r>
        <w:t>Interview 10 potential buyers: what do they want weekly? What price/pack size?</w:t>
      </w:r>
    </w:p>
    <w:p>
      <w:pPr>
        <w:pStyle w:val="ListNumber"/>
      </w:pPr>
      <w:r>
        <w:t>Prototype: produce 10–20 units; sell to friends/online; measure sell‑through and feedback.</w:t>
      </w:r>
    </w:p>
    <w:p>
      <w:pPr>
        <w:pStyle w:val="ListNumber"/>
      </w:pPr>
      <w:r>
        <w:t>Decide your wedge: e.g., pesticide‑free salad bowls + weekly herbal tonic + recipe card.</w:t>
      </w:r>
    </w:p>
    <w:p>
      <w:pPr>
        <w:pStyle w:val="Heading1"/>
      </w:pPr>
      <w:r>
        <w:t>5. Legal Structures &amp; Regulations (UK/EU/US overview)</w:t>
      </w:r>
    </w:p>
    <w:p>
      <w:pPr>
        <w:pStyle w:val="ListBullet"/>
      </w:pPr>
      <w:r>
        <w:t>Choose a structure: sole trader/sole proprietor (simple), partnership, or limited company/LLC (liability separation).</w:t>
      </w:r>
    </w:p>
    <w:p>
      <w:pPr>
        <w:pStyle w:val="ListBullet"/>
      </w:pPr>
      <w:r>
        <w:t>Register your business name and obtain local permits for markets and food handling.</w:t>
      </w:r>
    </w:p>
    <w:p>
      <w:pPr>
        <w:pStyle w:val="ListBullet"/>
      </w:pPr>
      <w:r>
        <w:t>Food: follow local food hygiene rules for fresh produce; value‑added foods may require a home kitchen permit (‘cottage food’ in parts of US).</w:t>
      </w:r>
    </w:p>
    <w:p>
      <w:pPr>
        <w:pStyle w:val="ListBullet"/>
      </w:pPr>
      <w:r>
        <w:t>Cosmetics (salves/lotions): require proper ingredient lists and safe manufacturing practices; avoid medical claims.</w:t>
      </w:r>
    </w:p>
    <w:p>
      <w:pPr>
        <w:pStyle w:val="ListBullet"/>
      </w:pPr>
      <w:r>
        <w:t>Keep batch logs, cleaning logs, and labels with allergens where required.</w:t>
      </w:r>
    </w:p>
    <w:p>
      <w:pPr>
        <w:pStyle w:val="Heading1"/>
      </w:pPr>
      <w:r>
        <w:t>6. Financial Planning: Startup Costs, Pricing, Margins</w:t>
      </w:r>
    </w:p>
    <w:p>
      <w:r>
        <w:rPr>
          <w:b/>
          <w:i w:val="0"/>
        </w:rPr>
        <w:t>Typical Startup Costs (lean first year)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Item</w:t>
            </w:r>
          </w:p>
        </w:tc>
        <w:tc>
          <w:tcPr>
            <w:tcW w:type="dxa" w:w="4320"/>
          </w:tcPr>
          <w:p>
            <w:r>
              <w:t>Budget Range</w:t>
            </w:r>
          </w:p>
        </w:tc>
      </w:tr>
      <w:tr>
        <w:tc>
          <w:tcPr>
            <w:tcW w:type="dxa" w:w="4320"/>
          </w:tcPr>
          <w:p>
            <w:r>
              <w:t>Beds/containers/soil</w:t>
            </w:r>
          </w:p>
        </w:tc>
        <w:tc>
          <w:tcPr>
            <w:tcW w:type="dxa" w:w="4320"/>
          </w:tcPr>
          <w:p>
            <w:r>
              <w:t>£/$/€ 300–1,200</w:t>
            </w:r>
          </w:p>
        </w:tc>
      </w:tr>
      <w:tr>
        <w:tc>
          <w:tcPr>
            <w:tcW w:type="dxa" w:w="4320"/>
          </w:tcPr>
          <w:p>
            <w:r>
              <w:t>Seeds/starts</w:t>
            </w:r>
          </w:p>
        </w:tc>
        <w:tc>
          <w:tcPr>
            <w:tcW w:type="dxa" w:w="4320"/>
          </w:tcPr>
          <w:p>
            <w:r>
              <w:t>£/$/€ 100–300</w:t>
            </w:r>
          </w:p>
        </w:tc>
      </w:tr>
      <w:tr>
        <w:tc>
          <w:tcPr>
            <w:tcW w:type="dxa" w:w="4320"/>
          </w:tcPr>
          <w:p>
            <w:r>
              <w:t>Irrigation &amp; tools</w:t>
            </w:r>
          </w:p>
        </w:tc>
        <w:tc>
          <w:tcPr>
            <w:tcW w:type="dxa" w:w="4320"/>
          </w:tcPr>
          <w:p>
            <w:r>
              <w:t>£/$/€ 150–500</w:t>
            </w:r>
          </w:p>
        </w:tc>
      </w:tr>
      <w:tr>
        <w:tc>
          <w:tcPr>
            <w:tcW w:type="dxa" w:w="4320"/>
          </w:tcPr>
          <w:p>
            <w:r>
              <w:t>Licences/stall fees/insurance</w:t>
            </w:r>
          </w:p>
        </w:tc>
        <w:tc>
          <w:tcPr>
            <w:tcW w:type="dxa" w:w="4320"/>
          </w:tcPr>
          <w:p>
            <w:r>
              <w:t>£/$/€ 150–600</w:t>
            </w:r>
          </w:p>
        </w:tc>
      </w:tr>
      <w:tr>
        <w:tc>
          <w:tcPr>
            <w:tcW w:type="dxa" w:w="4320"/>
          </w:tcPr>
          <w:p>
            <w:r>
              <w:t>Packaging &amp; labels</w:t>
            </w:r>
          </w:p>
        </w:tc>
        <w:tc>
          <w:tcPr>
            <w:tcW w:type="dxa" w:w="4320"/>
          </w:tcPr>
          <w:p>
            <w:r>
              <w:t>£/$/€ 100–300</w:t>
            </w:r>
          </w:p>
        </w:tc>
      </w:tr>
      <w:tr>
        <w:tc>
          <w:tcPr>
            <w:tcW w:type="dxa" w:w="4320"/>
          </w:tcPr>
          <w:p>
            <w:r>
              <w:t>Website/payments (Stripe)</w:t>
            </w:r>
          </w:p>
        </w:tc>
        <w:tc>
          <w:tcPr>
            <w:tcW w:type="dxa" w:w="4320"/>
          </w:tcPr>
          <w:p>
            <w:r>
              <w:t>£/$/€ 0–200</w:t>
            </w:r>
          </w:p>
        </w:tc>
      </w:tr>
    </w:tbl>
    <w:p>
      <w:r>
        <w:rPr>
          <w:b/>
          <w:i w:val="0"/>
        </w:rPr>
        <w:t>Pricing &amp; Margins (rules of thumb)</w:t>
      </w:r>
    </w:p>
    <w:p>
      <w:pPr>
        <w:pStyle w:val="ListBullet"/>
      </w:pPr>
      <w:r>
        <w:t>Target gross margin: 60–75% on value‑added; 40–60% on fresh produce; 25–35% wholesale.</w:t>
      </w:r>
    </w:p>
    <w:p>
      <w:pPr>
        <w:pStyle w:val="ListBullet"/>
      </w:pPr>
      <w:r>
        <w:t>Use a simple formula: Price = (Ingredient + Packaging + Labour + Overheads) ÷ (Target Margin).</w:t>
      </w:r>
    </w:p>
    <w:p>
      <w:pPr>
        <w:pStyle w:val="ListBullet"/>
      </w:pPr>
      <w:r>
        <w:t>Bundle to increase AOV: e.g., Salad bag + Herb bunch + Tea blend = ‘Wellness Week Kit’.</w:t>
      </w:r>
    </w:p>
    <w:p>
      <w:pPr>
        <w:pStyle w:val="Heading1"/>
      </w:pPr>
      <w:r>
        <w:t>7. Production Planning &amp; Capacity (Beds, Tunnels, Containers)</w:t>
      </w:r>
    </w:p>
    <w:p>
      <w:pPr>
        <w:pStyle w:val="ListBullet"/>
      </w:pPr>
      <w:r>
        <w:t>Map your grow space (sq ft/m²) and assign to crops by demand and margin.</w:t>
      </w:r>
    </w:p>
    <w:p>
      <w:pPr>
        <w:pStyle w:val="ListBullet"/>
      </w:pPr>
      <w:r>
        <w:t>Use succession planting for weekly harvests (salads, herbs, radishes).</w:t>
      </w:r>
    </w:p>
    <w:p>
      <w:pPr>
        <w:pStyle w:val="ListBullet"/>
      </w:pPr>
      <w:r>
        <w:t>Stagger maturity windows to reduce gluts and gaps.</w:t>
      </w:r>
    </w:p>
    <w:p>
      <w:pPr>
        <w:pStyle w:val="ListBullet"/>
      </w:pPr>
      <w:r>
        <w:t>Invest in post‑harvest: cold storage or cool room extends shelf life and reduces waste.</w:t>
      </w:r>
    </w:p>
    <w:p>
      <w:pPr>
        <w:pStyle w:val="Heading1"/>
      </w:pPr>
      <w:r>
        <w:t>8. Crop Planning for Profit (Fast, Reliable, High‑Margin)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Crop</w:t>
            </w:r>
          </w:p>
        </w:tc>
        <w:tc>
          <w:tcPr>
            <w:tcW w:type="dxa" w:w="2160"/>
          </w:tcPr>
          <w:p>
            <w:r>
              <w:t>Days to Harvest</w:t>
            </w:r>
          </w:p>
        </w:tc>
        <w:tc>
          <w:tcPr>
            <w:tcW w:type="dxa" w:w="2160"/>
          </w:tcPr>
          <w:p>
            <w:r>
              <w:t>Margin</w:t>
            </w:r>
          </w:p>
        </w:tc>
        <w:tc>
          <w:tcPr>
            <w:tcW w:type="dxa" w:w="2160"/>
          </w:tcPr>
          <w:p>
            <w:r>
              <w:t>Typical Pack</w:t>
            </w:r>
          </w:p>
        </w:tc>
      </w:tr>
      <w:tr>
        <w:tc>
          <w:tcPr>
            <w:tcW w:type="dxa" w:w="2160"/>
          </w:tcPr>
          <w:p>
            <w:r>
              <w:t>Salad mix (cut‑and‑come‑again)</w:t>
            </w:r>
          </w:p>
        </w:tc>
        <w:tc>
          <w:tcPr>
            <w:tcW w:type="dxa" w:w="2160"/>
          </w:tcPr>
          <w:p>
            <w:r>
              <w:t>21–35 days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Bag 150–200 g / 5–7 oz</w:t>
            </w:r>
          </w:p>
        </w:tc>
      </w:tr>
      <w:tr>
        <w:tc>
          <w:tcPr>
            <w:tcW w:type="dxa" w:w="2160"/>
          </w:tcPr>
          <w:p>
            <w:r>
              <w:t>Baby kale/chard</w:t>
            </w:r>
          </w:p>
        </w:tc>
        <w:tc>
          <w:tcPr>
            <w:tcW w:type="dxa" w:w="2160"/>
          </w:tcPr>
          <w:p>
            <w:r>
              <w:t>30–45 days</w:t>
            </w:r>
          </w:p>
        </w:tc>
        <w:tc>
          <w:tcPr>
            <w:tcW w:type="dxa" w:w="2160"/>
          </w:tcPr>
          <w:p>
            <w:r>
              <w:t>Medium‑High</w:t>
            </w:r>
          </w:p>
        </w:tc>
        <w:tc>
          <w:tcPr>
            <w:tcW w:type="dxa" w:w="2160"/>
          </w:tcPr>
          <w:p>
            <w:r>
              <w:t>Bunch or bag</w:t>
            </w:r>
          </w:p>
        </w:tc>
      </w:tr>
      <w:tr>
        <w:tc>
          <w:tcPr>
            <w:tcW w:type="dxa" w:w="2160"/>
          </w:tcPr>
          <w:p>
            <w:r>
              <w:t>Spring onions</w:t>
            </w:r>
          </w:p>
        </w:tc>
        <w:tc>
          <w:tcPr>
            <w:tcW w:type="dxa" w:w="2160"/>
          </w:tcPr>
          <w:p>
            <w:r>
              <w:t>45–60 days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Bunch 6–8</w:t>
            </w:r>
          </w:p>
        </w:tc>
      </w:tr>
      <w:tr>
        <w:tc>
          <w:tcPr>
            <w:tcW w:type="dxa" w:w="2160"/>
          </w:tcPr>
          <w:p>
            <w:r>
              <w:t>Radish (successions)</w:t>
            </w:r>
          </w:p>
        </w:tc>
        <w:tc>
          <w:tcPr>
            <w:tcW w:type="dxa" w:w="2160"/>
          </w:tcPr>
          <w:p>
            <w:r>
              <w:t>25–30 days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Bunch 6–8</w:t>
            </w:r>
          </w:p>
        </w:tc>
      </w:tr>
      <w:tr>
        <w:tc>
          <w:tcPr>
            <w:tcW w:type="dxa" w:w="2160"/>
          </w:tcPr>
          <w:p>
            <w:r>
              <w:t>Basil/Parsley/Coriander</w:t>
            </w:r>
          </w:p>
        </w:tc>
        <w:tc>
          <w:tcPr>
            <w:tcW w:type="dxa" w:w="2160"/>
          </w:tcPr>
          <w:p>
            <w:r>
              <w:t>25–45 days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Bunch/pot; add recipe card</w:t>
            </w:r>
          </w:p>
        </w:tc>
      </w:tr>
      <w:tr>
        <w:tc>
          <w:tcPr>
            <w:tcW w:type="dxa" w:w="2160"/>
          </w:tcPr>
          <w:p>
            <w:r>
              <w:t>Calendula/Chamomile (flowers)</w:t>
            </w:r>
          </w:p>
        </w:tc>
        <w:tc>
          <w:tcPr>
            <w:tcW w:type="dxa" w:w="2160"/>
          </w:tcPr>
          <w:p>
            <w:r>
              <w:t>50–70 days</w:t>
            </w:r>
          </w:p>
        </w:tc>
        <w:tc>
          <w:tcPr>
            <w:tcW w:type="dxa" w:w="2160"/>
          </w:tcPr>
          <w:p>
            <w:r>
              <w:t>High (dried)</w:t>
            </w:r>
          </w:p>
        </w:tc>
        <w:tc>
          <w:tcPr>
            <w:tcW w:type="dxa" w:w="2160"/>
          </w:tcPr>
          <w:p>
            <w:r>
              <w:t>Dry for teas/salves</w:t>
            </w:r>
          </w:p>
        </w:tc>
      </w:tr>
      <w:tr>
        <w:tc>
          <w:tcPr>
            <w:tcW w:type="dxa" w:w="2160"/>
          </w:tcPr>
          <w:p>
            <w:r>
              <w:t>Microgreens (optional)</w:t>
            </w:r>
          </w:p>
        </w:tc>
        <w:tc>
          <w:tcPr>
            <w:tcW w:type="dxa" w:w="2160"/>
          </w:tcPr>
          <w:p>
            <w:r>
              <w:t>7–14 days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Clamshell 50–100 g</w:t>
            </w:r>
          </w:p>
        </w:tc>
      </w:tr>
    </w:tbl>
    <w:p>
      <w:pPr>
        <w:pStyle w:val="Heading1"/>
      </w:pPr>
      <w:r>
        <w:t>9. Value‑Added Products (Teas, Salves, Tinctures, Dehydrated)</w:t>
      </w:r>
    </w:p>
    <w:p>
      <w:pPr>
        <w:pStyle w:val="ListBullet"/>
      </w:pPr>
      <w:r>
        <w:t>Herbal teas: blends from Modules 1–2; label with ingredients, weight, best‑by date.</w:t>
      </w:r>
    </w:p>
    <w:p>
      <w:pPr>
        <w:pStyle w:val="ListBullet"/>
      </w:pPr>
      <w:r>
        <w:t>Topicals: balms/salves from Module 3; cosmetic labelling; avoid disease claims.</w:t>
      </w:r>
    </w:p>
    <w:p>
      <w:pPr>
        <w:pStyle w:val="ListBullet"/>
      </w:pPr>
      <w:r>
        <w:t>Dehydrated: dried tomatoes, herb salts, fruit leathers (follow local food rules).</w:t>
      </w:r>
    </w:p>
    <w:p>
      <w:pPr>
        <w:pStyle w:val="ListBullet"/>
      </w:pPr>
      <w:r>
        <w:t>Gift sets: ‘Rest &amp; Recover’ (tea + salve), ‘Gardeners’ Kit’ (hand balm + mint tea).</w:t>
      </w:r>
    </w:p>
    <w:p>
      <w:pPr>
        <w:pStyle w:val="ListBullet"/>
      </w:pPr>
      <w:r>
        <w:t>Digital: garden plans, seasonal calendars, beginner courses.</w:t>
      </w:r>
    </w:p>
    <w:p>
      <w:pPr>
        <w:pStyle w:val="Heading1"/>
      </w:pPr>
      <w:r>
        <w:t>10. Animal Micro‑enterprises (Eggs, Worms, Bees — optional)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Enterprise</w:t>
            </w:r>
          </w:p>
        </w:tc>
        <w:tc>
          <w:tcPr>
            <w:tcW w:type="dxa" w:w="2880"/>
          </w:tcPr>
          <w:p>
            <w:r>
              <w:t>Products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Layers (hens/quail)</w:t>
            </w:r>
          </w:p>
        </w:tc>
        <w:tc>
          <w:tcPr>
            <w:tcW w:type="dxa" w:w="2880"/>
          </w:tcPr>
          <w:p>
            <w:r>
              <w:t>Eggs for CSA add‑ons</w:t>
            </w:r>
          </w:p>
        </w:tc>
        <w:tc>
          <w:tcPr>
            <w:tcW w:type="dxa" w:w="2880"/>
          </w:tcPr>
          <w:p>
            <w:r>
              <w:t>Zoning; welfare; feed costs</w:t>
            </w:r>
          </w:p>
        </w:tc>
      </w:tr>
      <w:tr>
        <w:tc>
          <w:tcPr>
            <w:tcW w:type="dxa" w:w="2880"/>
          </w:tcPr>
          <w:p>
            <w:r>
              <w:t>Worm farm</w:t>
            </w:r>
          </w:p>
        </w:tc>
        <w:tc>
          <w:tcPr>
            <w:tcW w:type="dxa" w:w="2880"/>
          </w:tcPr>
          <w:p>
            <w:r>
              <w:t>Sell castings/tea; soil service</w:t>
            </w:r>
          </w:p>
        </w:tc>
        <w:tc>
          <w:tcPr>
            <w:tcW w:type="dxa" w:w="2880"/>
          </w:tcPr>
          <w:p>
            <w:r>
              <w:t>Low space; continuous output</w:t>
            </w:r>
          </w:p>
        </w:tc>
      </w:tr>
      <w:tr>
        <w:tc>
          <w:tcPr>
            <w:tcW w:type="dxa" w:w="2880"/>
          </w:tcPr>
          <w:p>
            <w:r>
              <w:t>Bees</w:t>
            </w:r>
          </w:p>
        </w:tc>
        <w:tc>
          <w:tcPr>
            <w:tcW w:type="dxa" w:w="2880"/>
          </w:tcPr>
          <w:p>
            <w:r>
              <w:t>Honey; pollination; wax for balms</w:t>
            </w:r>
          </w:p>
        </w:tc>
        <w:tc>
          <w:tcPr>
            <w:tcW w:type="dxa" w:w="2880"/>
          </w:tcPr>
          <w:p>
            <w:r>
              <w:t>Training; local regs; stings</w:t>
            </w:r>
          </w:p>
        </w:tc>
      </w:tr>
    </w:tbl>
    <w:p>
      <w:pPr>
        <w:pStyle w:val="Heading1"/>
      </w:pPr>
      <w:r>
        <w:t>11. Sales Channels (Direct, Online, Wholesale)</w:t>
      </w:r>
    </w:p>
    <w:p>
      <w:pPr>
        <w:pStyle w:val="ListBullet"/>
      </w:pPr>
      <w:r>
        <w:t>Direct: market stalls, pop‑ups, porch pick‑up, subscription boxes.</w:t>
      </w:r>
    </w:p>
    <w:p>
      <w:pPr>
        <w:pStyle w:val="ListBullet"/>
      </w:pPr>
      <w:r>
        <w:t>Online: simple shop for shelf‑stable goods; pre‑orders for fresh boxes; Stripe payments in GBP with world shipping for non‑perishables.</w:t>
      </w:r>
    </w:p>
    <w:p>
      <w:pPr>
        <w:pStyle w:val="ListBullet"/>
      </w:pPr>
      <w:r>
        <w:t>Wholesale: restaurants, cafes, small shops; deliver consistent quality and timing.</w:t>
      </w:r>
    </w:p>
    <w:p>
      <w:pPr>
        <w:pStyle w:val="Heading1"/>
      </w:pPr>
      <w:r>
        <w:t>12. Marketing &amp; Branding (Story, Offers, Funnels)</w:t>
      </w:r>
    </w:p>
    <w:p>
      <w:r>
        <w:rPr>
          <w:b/>
          <w:i w:val="0"/>
        </w:rPr>
        <w:t>Positioning &amp; Story</w:t>
      </w:r>
    </w:p>
    <w:p>
      <w:pPr>
        <w:pStyle w:val="ListBullet"/>
      </w:pPr>
      <w:r>
        <w:t>Lead with outcomes: fresh, pesticide‑free, grown regeneratively; handcrafted remedies.</w:t>
      </w:r>
    </w:p>
    <w:p>
      <w:pPr>
        <w:pStyle w:val="ListBullet"/>
      </w:pPr>
      <w:r>
        <w:t>Share the why: resilience, soil health, local community strength.</w:t>
      </w:r>
    </w:p>
    <w:p>
      <w:r>
        <w:rPr>
          <w:b/>
          <w:i w:val="0"/>
        </w:rPr>
        <w:t>Offers &amp; Funnels</w:t>
      </w:r>
    </w:p>
    <w:p>
      <w:pPr>
        <w:pStyle w:val="ListBullet"/>
      </w:pPr>
      <w:r>
        <w:t>Lead magnet: Seasonal recipe e‑book + £/$/€5 coupon.</w:t>
      </w:r>
    </w:p>
    <w:p>
      <w:pPr>
        <w:pStyle w:val="ListBullet"/>
      </w:pPr>
      <w:r>
        <w:t>Tripwire: Starter tea blend or balm at an accessible price.</w:t>
      </w:r>
    </w:p>
    <w:p>
      <w:pPr>
        <w:pStyle w:val="ListBullet"/>
      </w:pPr>
      <w:r>
        <w:t>Core offer: Weekly veg box + rotating herbal product.</w:t>
      </w:r>
    </w:p>
    <w:p>
      <w:pPr>
        <w:pStyle w:val="ListBullet"/>
      </w:pPr>
      <w:r>
        <w:t>Upsell: Value‑added bundles, workshops, memberships (community tier).</w:t>
      </w:r>
    </w:p>
    <w:p>
      <w:r>
        <w:rPr>
          <w:b/>
          <w:i w:val="0"/>
        </w:rPr>
        <w:t>Content Rhythm</w:t>
      </w:r>
    </w:p>
    <w:p>
      <w:pPr>
        <w:pStyle w:val="ListBullet"/>
      </w:pPr>
      <w:r>
        <w:t>Weekly: harvest list + recipe; behind‑the‑scenes reel; customer spotlight.</w:t>
      </w:r>
    </w:p>
    <w:p>
      <w:pPr>
        <w:pStyle w:val="ListBullet"/>
      </w:pPr>
      <w:r>
        <w:t>Monthly: garden workshop or pop‑up; subscriber exclusive.</w:t>
      </w:r>
    </w:p>
    <w:p>
      <w:pPr>
        <w:pStyle w:val="Heading1"/>
      </w:pPr>
      <w:r>
        <w:t>13. Logistics &amp; Operations (Harvest, Pack, Deliver)</w:t>
      </w:r>
    </w:p>
    <w:p>
      <w:pPr>
        <w:pStyle w:val="ListNumber"/>
      </w:pPr>
      <w:r>
        <w:t>Harvest cool mornings; hydro‑cool leafy greens; spin‑dry to reduce spoilage.</w:t>
      </w:r>
    </w:p>
    <w:p>
      <w:pPr>
        <w:pStyle w:val="ListNumber"/>
      </w:pPr>
      <w:r>
        <w:t>Standardise pack sizes and labels; include allergen notes where needed.</w:t>
      </w:r>
    </w:p>
    <w:p>
      <w:pPr>
        <w:pStyle w:val="ListNumber"/>
      </w:pPr>
      <w:r>
        <w:t>Delivery windows consistent each week; route plan to minimise fuel/time.</w:t>
      </w:r>
    </w:p>
    <w:p>
      <w:pPr>
        <w:pStyle w:val="ListNumber"/>
      </w:pPr>
      <w:r>
        <w:t>Track yields, rejects, and returns to improve planning.</w:t>
      </w:r>
    </w:p>
    <w:p>
      <w:pPr>
        <w:pStyle w:val="Heading1"/>
      </w:pPr>
      <w:r>
        <w:t>14. Quality, Safety &amp; Labelling (Food/Cosmetic basics)</w:t>
      </w:r>
    </w:p>
    <w:p>
      <w:pPr>
        <w:pStyle w:val="ListBullet"/>
      </w:pPr>
      <w:r>
        <w:t>Fresh produce: rinse with potable water; keep cold chain where possible.</w:t>
      </w:r>
    </w:p>
    <w:p>
      <w:pPr>
        <w:pStyle w:val="ListBullet"/>
      </w:pPr>
      <w:r>
        <w:t>Allergens: declare ingredients (e.g., nut oils) on cosmetics; INCI names where required.</w:t>
      </w:r>
    </w:p>
    <w:p>
      <w:pPr>
        <w:pStyle w:val="ListBullet"/>
      </w:pPr>
      <w:r>
        <w:t>Best‑by dates and batch codes on value‑added items; keep batch logs.</w:t>
      </w:r>
    </w:p>
    <w:p>
      <w:pPr>
        <w:pStyle w:val="ListBullet"/>
      </w:pPr>
      <w:r>
        <w:t>No medical claims — describe function/feel (e.g., ‘soothing, aromatic’).</w:t>
      </w:r>
    </w:p>
    <w:p>
      <w:pPr>
        <w:pStyle w:val="Heading1"/>
      </w:pPr>
      <w:r>
        <w:t>15. Waste‑to‑Value Systems (Compost, Biochar, Gasifiers)</w:t>
      </w:r>
    </w:p>
    <w:p>
      <w:pPr>
        <w:pStyle w:val="ListBullet"/>
      </w:pPr>
      <w:r>
        <w:t>Compost all green waste; use hot compost for speed and pathogen reduction.</w:t>
      </w:r>
    </w:p>
    <w:p>
      <w:pPr>
        <w:pStyle w:val="ListBullet"/>
      </w:pPr>
      <w:r>
        <w:t>Biochar: convert prunings; charge with compost tea; blend 5–10% into beds.</w:t>
      </w:r>
    </w:p>
    <w:p>
      <w:pPr>
        <w:pStyle w:val="ListBullet"/>
      </w:pPr>
      <w:r>
        <w:t>Biomass gasifiers: generate heat/power for drying herbs or heating; use char as soil amendment (align with local codes and safety).</w:t>
      </w:r>
    </w:p>
    <w:p>
      <w:pPr>
        <w:pStyle w:val="ListBullet"/>
      </w:pPr>
      <w:r>
        <w:t>Greywater capture for irrigation (where lawful); rainwater harvesting reduces cost.</w:t>
      </w:r>
    </w:p>
    <w:p>
      <w:pPr>
        <w:pStyle w:val="Heading1"/>
      </w:pPr>
      <w:r>
        <w:t>16. Risk, Resilience &amp; Insurance</w:t>
      </w:r>
    </w:p>
    <w:p>
      <w:pPr>
        <w:pStyle w:val="ListBullet"/>
      </w:pPr>
      <w:r>
        <w:t>Crop failures: diversify crops and income streams; maintain seed and substrate buffers.</w:t>
      </w:r>
    </w:p>
    <w:p>
      <w:pPr>
        <w:pStyle w:val="ListBullet"/>
      </w:pPr>
      <w:r>
        <w:t>Weather: low tunnels/shade cloth; windbreaks; water storage.</w:t>
      </w:r>
    </w:p>
    <w:p>
      <w:pPr>
        <w:pStyle w:val="ListBullet"/>
      </w:pPr>
      <w:r>
        <w:t>Product liability: consider basic insurance for markets/cosmetics.</w:t>
      </w:r>
    </w:p>
    <w:p>
      <w:pPr>
        <w:pStyle w:val="ListBullet"/>
      </w:pPr>
      <w:r>
        <w:t>Cash‑flow: subscriptions/pre‑orders reduce risk.</w:t>
      </w:r>
    </w:p>
    <w:p>
      <w:pPr>
        <w:pStyle w:val="Heading1"/>
      </w:pPr>
      <w:r>
        <w:t>17. Bookkeeping &amp; Taxes (simple workflows)</w:t>
      </w:r>
    </w:p>
    <w:p>
      <w:pPr>
        <w:pStyle w:val="ListBullet"/>
      </w:pPr>
      <w:r>
        <w:t>Keep separate business bank account; reconcile weekly.</w:t>
      </w:r>
    </w:p>
    <w:p>
      <w:pPr>
        <w:pStyle w:val="ListBullet"/>
      </w:pPr>
      <w:r>
        <w:t>Track COGS by batch: ingredients, packaging, labour time.</w:t>
      </w:r>
    </w:p>
    <w:p>
      <w:pPr>
        <w:pStyle w:val="ListBullet"/>
      </w:pPr>
      <w:r>
        <w:t>Log mileage and delivery costs; keep receipts tidy.</w:t>
      </w:r>
    </w:p>
    <w:p>
      <w:pPr>
        <w:pStyle w:val="ListBullet"/>
      </w:pPr>
      <w:r>
        <w:t>Quarterly review: P&amp;L, cash flow, and product‑level margins; adjust plantings and offers.</w:t>
      </w:r>
    </w:p>
    <w:p>
      <w:pPr>
        <w:pStyle w:val="Heading1"/>
      </w:pPr>
      <w:r>
        <w:t>18. Example Mini‑Plans (Flat, Small Garden, Homestead)</w:t>
      </w:r>
    </w:p>
    <w:p>
      <w:r>
        <w:rPr>
          <w:b/>
          <w:i w:val="0"/>
        </w:rPr>
        <w:t>Plan A — Flat / Balcony (6–10 pots): £/$/€ 300–600 startup</w:t>
      </w:r>
    </w:p>
    <w:p>
      <w:pPr>
        <w:pStyle w:val="ListBullet"/>
      </w:pPr>
      <w:r>
        <w:t>Products: salad bowls (weekly), herbal tea blend (monthly), lip balm.</w:t>
      </w:r>
    </w:p>
    <w:p>
      <w:pPr>
        <w:pStyle w:val="ListBullet"/>
      </w:pPr>
      <w:r>
        <w:t>Capacity: 10–20 salad bags/week; 20 tea packs/month; 30 balms/month.</w:t>
      </w:r>
    </w:p>
    <w:p>
      <w:pPr>
        <w:pStyle w:val="ListBullet"/>
      </w:pPr>
      <w:r>
        <w:t>Revenue target: £/$/€ 300–700/month after 2–3 months.</w:t>
      </w:r>
    </w:p>
    <w:p>
      <w:r>
        <w:rPr>
          <w:b/>
          <w:i w:val="0"/>
        </w:rPr>
        <w:t>Plan B — Small Garden (2 beds + shed): £/$/€ 600–1,200</w:t>
      </w:r>
    </w:p>
    <w:p>
      <w:pPr>
        <w:pStyle w:val="ListBullet"/>
      </w:pPr>
      <w:r>
        <w:t>Products: CSA veg box (6–10 subscribers), calendula salve, basil pesto (check food rules).</w:t>
      </w:r>
    </w:p>
    <w:p>
      <w:pPr>
        <w:pStyle w:val="ListBullet"/>
      </w:pPr>
      <w:r>
        <w:t>Capacity: 6–10 boxes/week + 20–40 value‑added units.</w:t>
      </w:r>
    </w:p>
    <w:p>
      <w:pPr>
        <w:pStyle w:val="ListBullet"/>
      </w:pPr>
      <w:r>
        <w:t>Revenue target: £/$/€ 800–1,800/month peak season.</w:t>
      </w:r>
    </w:p>
    <w:p>
      <w:r>
        <w:rPr>
          <w:b/>
          <w:i w:val="0"/>
        </w:rPr>
        <w:t>Plan C — Homestead (quarter‑acre): £/$/€ 1,500–4,000</w:t>
      </w:r>
    </w:p>
    <w:p>
      <w:pPr>
        <w:pStyle w:val="ListBullet"/>
      </w:pPr>
      <w:r>
        <w:t>Products: 20–40 CSA boxes, wholesale herbs to 2 cafés, full value‑added line.</w:t>
      </w:r>
    </w:p>
    <w:p>
      <w:pPr>
        <w:pStyle w:val="ListBullet"/>
      </w:pPr>
      <w:r>
        <w:t>Revenue target: £/$/€ 2,000–5,000+/month in season with winter value‑added focus.</w:t>
      </w:r>
    </w:p>
    <w:p>
      <w:pPr>
        <w:pStyle w:val="Heading1"/>
      </w:pPr>
      <w:r>
        <w:t>19. 90‑Day Launch Roadmap</w:t>
      </w:r>
    </w:p>
    <w:p>
      <w:pPr>
        <w:pStyle w:val="ListNumber"/>
      </w:pPr>
      <w:r>
        <w:t>Days 1–7: Market interviews; pick 3 products; register name; open Stripe.</w:t>
      </w:r>
    </w:p>
    <w:p>
      <w:pPr>
        <w:pStyle w:val="ListNumber"/>
      </w:pPr>
      <w:r>
        <w:t>Days 8–21: Prep beds/containers; sow fast crops; prototype 10–20 units; price test.</w:t>
      </w:r>
    </w:p>
    <w:p>
      <w:pPr>
        <w:pStyle w:val="ListNumber"/>
      </w:pPr>
      <w:r>
        <w:t>Days 22–45: Build simple site pages: Subscribe, Shop, About; set up email list and lead magnet.</w:t>
      </w:r>
    </w:p>
    <w:p>
      <w:pPr>
        <w:pStyle w:val="ListNumber"/>
      </w:pPr>
      <w:r>
        <w:t>Days 46–60: Start weekly harvest rhythm; book 1–2 pop‑ups; collect testimonials.</w:t>
      </w:r>
    </w:p>
    <w:p>
      <w:pPr>
        <w:pStyle w:val="ListNumber"/>
      </w:pPr>
      <w:r>
        <w:t>Days 61–75: Introduce value‑added bundle; pitch to 3 cafés/shops.</w:t>
      </w:r>
    </w:p>
    <w:p>
      <w:pPr>
        <w:pStyle w:val="ListNumber"/>
      </w:pPr>
      <w:r>
        <w:t>Days 76–90: Evaluate margins; drop low‑performers; lock 3‑month plan; promote CSA sign‑ups.</w:t>
      </w:r>
    </w:p>
    <w:p>
      <w:pPr>
        <w:pStyle w:val="Heading1"/>
      </w:pPr>
      <w:r>
        <w:t>20. Practice Session, Templates &amp; Next Steps</w:t>
      </w:r>
    </w:p>
    <w:p>
      <w:r>
        <w:rPr>
          <w:b/>
          <w:i w:val="0"/>
        </w:rPr>
        <w:t>Practical Exercise — Price &amp; Launch One Bundle This Week</w:t>
      </w:r>
    </w:p>
    <w:p>
      <w:pPr>
        <w:pStyle w:val="ListNumber"/>
      </w:pPr>
      <w:r>
        <w:t>Choose a 3‑item bundle (e.g., Salad Mix + Herb Bunch + Tea).</w:t>
      </w:r>
    </w:p>
    <w:p>
      <w:pPr>
        <w:pStyle w:val="ListNumber"/>
      </w:pPr>
      <w:r>
        <w:t>Calculate cost per unit and target margin using the formula in Section 6.</w:t>
      </w:r>
    </w:p>
    <w:p>
      <w:pPr>
        <w:pStyle w:val="ListNumber"/>
      </w:pPr>
      <w:r>
        <w:t>Produce 10 units; sell to warm audience; record sell‑through and feedback.</w:t>
      </w:r>
    </w:p>
    <w:p>
      <w:pPr>
        <w:pStyle w:val="ListNumber"/>
      </w:pPr>
      <w:r>
        <w:t>Iterate label, copy, and pricing; set weekly production goals.</w:t>
      </w:r>
    </w:p>
    <w:p>
      <w:r>
        <w:rPr>
          <w:b w:val="0"/>
          <w:i/>
        </w:rPr>
        <w:t>Next Steps — Module 7 Preview (Waste Transformation &amp; Closed‑Loop Farming)</w:t>
      </w:r>
    </w:p>
    <w:p>
      <w:r>
        <w:rPr>
          <w:b w:val="0"/>
          <w:i w:val="0"/>
        </w:rPr>
        <w:t>In Module 7, you’ll integrate waste‑to‑value systems — from compost and biochar to biomass gasifiers — creating energy, heat, and soil amendments from local waste streams for true independence.</w:t>
      </w:r>
    </w:p>
    <w:p>
      <w:pPr>
        <w:pStyle w:val="Heading1"/>
      </w:pPr>
      <w:r>
        <w:t>Appendix — Calculators, Checklists &amp; Templates</w:t>
      </w:r>
    </w:p>
    <w:p>
      <w:r>
        <w:rPr>
          <w:b/>
          <w:i w:val="0"/>
        </w:rPr>
        <w:t>A. Simple Pricing Calculator (example)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Line</w:t>
            </w:r>
          </w:p>
        </w:tc>
        <w:tc>
          <w:tcPr>
            <w:tcW w:type="dxa" w:w="4320"/>
          </w:tcPr>
          <w:p>
            <w:r>
              <w:t>Example</w:t>
            </w:r>
          </w:p>
        </w:tc>
      </w:tr>
      <w:tr>
        <w:tc>
          <w:tcPr>
            <w:tcW w:type="dxa" w:w="4320"/>
          </w:tcPr>
          <w:p>
            <w:r>
              <w:t>Ingredients + Packaging</w:t>
            </w:r>
          </w:p>
        </w:tc>
        <w:tc>
          <w:tcPr>
            <w:tcW w:type="dxa" w:w="4320"/>
          </w:tcPr>
          <w:p>
            <w:r>
              <w:t>£/$/€ 2.20</w:t>
            </w:r>
          </w:p>
        </w:tc>
      </w:tr>
      <w:tr>
        <w:tc>
          <w:tcPr>
            <w:tcW w:type="dxa" w:w="4320"/>
          </w:tcPr>
          <w:p>
            <w:r>
              <w:t>Labour (15 min @ £/$/€12/h)</w:t>
            </w:r>
          </w:p>
        </w:tc>
        <w:tc>
          <w:tcPr>
            <w:tcW w:type="dxa" w:w="4320"/>
          </w:tcPr>
          <w:p>
            <w:r>
              <w:t>£/$/€ 3.00</w:t>
            </w:r>
          </w:p>
        </w:tc>
      </w:tr>
      <w:tr>
        <w:tc>
          <w:tcPr>
            <w:tcW w:type="dxa" w:w="4320"/>
          </w:tcPr>
          <w:p>
            <w:r>
              <w:t>Overheads per unit</w:t>
            </w:r>
          </w:p>
        </w:tc>
        <w:tc>
          <w:tcPr>
            <w:tcW w:type="dxa" w:w="4320"/>
          </w:tcPr>
          <w:p>
            <w:r>
              <w:t>£/$/€ 0.80</w:t>
            </w:r>
          </w:p>
        </w:tc>
      </w:tr>
      <w:tr>
        <w:tc>
          <w:tcPr>
            <w:tcW w:type="dxa" w:w="4320"/>
          </w:tcPr>
          <w:p>
            <w:r>
              <w:t>Subtotal cost</w:t>
            </w:r>
          </w:p>
        </w:tc>
        <w:tc>
          <w:tcPr>
            <w:tcW w:type="dxa" w:w="4320"/>
          </w:tcPr>
          <w:p>
            <w:r>
              <w:t>£/$/€ 6.00</w:t>
            </w:r>
          </w:p>
        </w:tc>
      </w:tr>
      <w:tr>
        <w:tc>
          <w:tcPr>
            <w:tcW w:type="dxa" w:w="4320"/>
          </w:tcPr>
          <w:p>
            <w:r>
              <w:t>Target margin 65% → Price</w:t>
            </w:r>
          </w:p>
        </w:tc>
        <w:tc>
          <w:tcPr>
            <w:tcW w:type="dxa" w:w="4320"/>
          </w:tcPr>
          <w:p>
            <w:r>
              <w:t>£/$/€ 17.15 (round to 16.99/17.50)</w:t>
            </w:r>
          </w:p>
        </w:tc>
      </w:tr>
    </w:tbl>
    <w:p>
      <w:r>
        <w:rPr>
          <w:b/>
          <w:i w:val="0"/>
        </w:rPr>
        <w:t>B. Weekly Production Checklist</w:t>
      </w:r>
    </w:p>
    <w:p>
      <w:pPr>
        <w:pStyle w:val="ListBullet"/>
      </w:pPr>
      <w:r>
        <w:t>Seed sowing schedule updated; successions planned</w:t>
      </w:r>
    </w:p>
    <w:p>
      <w:pPr>
        <w:pStyle w:val="ListBullet"/>
      </w:pPr>
      <w:r>
        <w:t>Harvest list and quantities by customer/channel</w:t>
      </w:r>
    </w:p>
    <w:p>
      <w:pPr>
        <w:pStyle w:val="ListBullet"/>
      </w:pPr>
      <w:r>
        <w:t>Sanitise harvest bins; prep ice/coolers</w:t>
      </w:r>
    </w:p>
    <w:p>
      <w:pPr>
        <w:pStyle w:val="ListBullet"/>
      </w:pPr>
      <w:r>
        <w:t>Label print run; batch logs prepared</w:t>
      </w:r>
    </w:p>
    <w:p>
      <w:pPr>
        <w:pStyle w:val="ListBullet"/>
      </w:pPr>
      <w:r>
        <w:t>Delivery route &amp; times confirmed</w:t>
      </w:r>
    </w:p>
    <w:p>
      <w:r>
        <w:rPr>
          <w:b/>
          <w:i w:val="0"/>
        </w:rPr>
        <w:t>C. Minimal Label Template</w:t>
      </w:r>
    </w:p>
    <w:p>
      <w:pPr>
        <w:pStyle w:val="ListBullet"/>
      </w:pPr>
      <w:r>
        <w:t>Front: Product name, net weight/volume, brand, key benefit phrase (‘grown regeneratively’).</w:t>
      </w:r>
    </w:p>
    <w:p>
      <w:pPr>
        <w:pStyle w:val="ListBullet"/>
      </w:pPr>
      <w:r>
        <w:t>Back: Ingredients (INCI for cosmetics), batch/date, best‑by, maker info, allergen note, usage.</w:t>
      </w:r>
    </w:p>
    <w:p>
      <w:r>
        <w:br w:type="page"/>
      </w:r>
    </w:p>
    <w:p>
      <w:pPr>
        <w:pStyle w:val="Heading1"/>
      </w:pPr>
      <w:r>
        <w:t>Disclaimer</w:t>
      </w:r>
    </w:p>
    <w:p>
      <w:r>
        <w:rPr>
          <w:b w:val="0"/>
          <w:i w:val="0"/>
        </w:rPr>
        <w:t>This educational guide shares general business, growing and processing practices. It is not legal, tax, or medical advice. Regulations vary by country and locality — consult local authorities and qualified professionals before selling food or cosmetics. Always make products safely, label accurately, and keep records.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